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ind w:firstLine="1800" w:firstLineChars="500"/>
        <w:jc w:val="both"/>
        <w:textAlignment w:val="auto"/>
        <w:rPr>
          <w:rFonts w:ascii="微软雅黑" w:hAnsi="微软雅黑" w:eastAsia="微软雅黑"/>
          <w:sz w:val="36"/>
          <w:szCs w:val="36"/>
        </w:rPr>
      </w:pPr>
      <w:r>
        <w:rPr>
          <w:rFonts w:hint="eastAsia" w:ascii="微软雅黑" w:hAnsi="微软雅黑" w:eastAsia="微软雅黑"/>
          <w:sz w:val="36"/>
          <w:szCs w:val="36"/>
          <w:lang w:eastAsia="zh-CN"/>
        </w:rPr>
        <w:t>紫外分光光度计购置事项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微软雅黑"/>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质检楼工作开展，质量检定部申请采购2台紫外分光光度计，分别安装于综合车间3楼中控检测实验室和分离车间中控在线检测实验室。主要用于制品蛋白质含量检测和残留乙醇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2024年3月18日16:00截止，开评标时间另行通知。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bookmarkStart w:id="1" w:name="_GoBack"/>
      <w:bookmarkEnd w:id="1"/>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张如芳：13669782773</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0340189"/>
    <w:rsid w:val="02F46FBA"/>
    <w:rsid w:val="04DB2375"/>
    <w:rsid w:val="06B67BBA"/>
    <w:rsid w:val="087674DB"/>
    <w:rsid w:val="08D8175A"/>
    <w:rsid w:val="09134CA3"/>
    <w:rsid w:val="09F067C9"/>
    <w:rsid w:val="0AD32B7F"/>
    <w:rsid w:val="0BAD5FA4"/>
    <w:rsid w:val="0BAF14A7"/>
    <w:rsid w:val="0E3E4655"/>
    <w:rsid w:val="121A3C0F"/>
    <w:rsid w:val="139B03B9"/>
    <w:rsid w:val="16F36743"/>
    <w:rsid w:val="1720279C"/>
    <w:rsid w:val="17FD14DC"/>
    <w:rsid w:val="1A976E8A"/>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E03B32"/>
    <w:rsid w:val="56FE2EBB"/>
    <w:rsid w:val="58632D93"/>
    <w:rsid w:val="5B252CCC"/>
    <w:rsid w:val="5BA33BE9"/>
    <w:rsid w:val="5CB14DAE"/>
    <w:rsid w:val="5CC300DF"/>
    <w:rsid w:val="5E1B6095"/>
    <w:rsid w:val="60113868"/>
    <w:rsid w:val="61FE28CE"/>
    <w:rsid w:val="6539468C"/>
    <w:rsid w:val="65970037"/>
    <w:rsid w:val="6BF40126"/>
    <w:rsid w:val="6EE269F4"/>
    <w:rsid w:val="6F063215"/>
    <w:rsid w:val="6F0C11F5"/>
    <w:rsid w:val="6F2A65B0"/>
    <w:rsid w:val="72784D7B"/>
    <w:rsid w:val="742378CB"/>
    <w:rsid w:val="763875FF"/>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2024-03-11T00:28:37Z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